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bCs/>
          <w:i w:val="0"/>
          <w:iCs w:val="0"/>
          <w:caps w:val="0"/>
          <w:color w:val="333333"/>
          <w:spacing w:val="0"/>
          <w:sz w:val="36"/>
          <w:szCs w:val="36"/>
          <w:shd w:val="clear" w:fill="FFFFFF"/>
        </w:rPr>
      </w:pPr>
      <w:r>
        <w:rPr>
          <w:rFonts w:hint="eastAsia" w:ascii="方正小标宋_GBK" w:hAnsi="方正小标宋_GBK" w:eastAsia="方正小标宋_GBK" w:cs="方正小标宋_GBK"/>
          <w:b/>
          <w:bCs/>
          <w:i w:val="0"/>
          <w:iCs w:val="0"/>
          <w:caps w:val="0"/>
          <w:color w:val="333333"/>
          <w:spacing w:val="0"/>
          <w:sz w:val="36"/>
          <w:szCs w:val="36"/>
          <w:shd w:val="clear" w:fill="FFFFFF"/>
        </w:rPr>
        <w:t>重庆市双拥工作领导小组办公室</w:t>
      </w:r>
    </w:p>
    <w:p>
      <w:pPr>
        <w:jc w:val="center"/>
        <w:rPr>
          <w:rFonts w:hint="eastAsia" w:ascii="方正小标宋_GBK" w:hAnsi="方正小标宋_GBK" w:eastAsia="方正小标宋_GBK" w:cs="方正小标宋_GBK"/>
          <w:b/>
          <w:bCs/>
          <w:i w:val="0"/>
          <w:iCs w:val="0"/>
          <w:caps w:val="0"/>
          <w:color w:val="333333"/>
          <w:spacing w:val="0"/>
          <w:sz w:val="36"/>
          <w:szCs w:val="36"/>
          <w:shd w:val="clear" w:fill="FFFFFF"/>
        </w:rPr>
      </w:pPr>
      <w:bookmarkStart w:id="0" w:name="_GoBack"/>
      <w:bookmarkEnd w:id="0"/>
      <w:r>
        <w:rPr>
          <w:rFonts w:hint="eastAsia" w:ascii="方正小标宋_GBK" w:hAnsi="方正小标宋_GBK" w:eastAsia="方正小标宋_GBK" w:cs="方正小标宋_GBK"/>
          <w:b/>
          <w:bCs/>
          <w:i w:val="0"/>
          <w:iCs w:val="0"/>
          <w:caps w:val="0"/>
          <w:color w:val="333333"/>
          <w:spacing w:val="0"/>
          <w:sz w:val="36"/>
          <w:szCs w:val="36"/>
          <w:shd w:val="clear" w:fill="FFFFFF"/>
        </w:rPr>
        <w:t>转发全国双拥工作领导小组办公室关于帮助疫情防控一线军队人员家庭解决实际困难通知的通知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left"/>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各区县(自治县)双拥工作领导小组办公室: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日前，全国双拥工作领导小组办公室印发了《关于帮助疫情防控一线军队人员家庭解决实际困难的通知》(国拥办电〔2020〕2号)，要求各地深入贯彻落实习近平总书记重要指示精神，发扬拥军优属的优良传统，组织开展“五个一”活动，帮助疫情防控一线军队人员家庭解决实际困难，凝聚军民同心战“疫”的强大合力，坚决打赢新冠肺炎疫情防控的人民战争、总体战、阻击战。现转发给你们，请结合以下要求一并贯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新冠肺炎疫情发生以来，全市军民深入贯彻落实习近平总书记重要指示精神，坚决落实党中央、国务院、中央军委相关决策部署，按照市委、市政府和全国双拥办的工作要求，疫情防控工作扎实有效。当前，疫情防控正处于军地协同抗击疫情的关键时刻，各区县(自治县)双拥办要切实提升政治站位，认真学习领会中央部署要求，切实把思想和行动统一到习近平总书记重要指示和习近平总书记在统筹推进新冠肺炎疫情防控和经济社会发展工作部署会议上的重要讲话精神上来，认清军政军民团结在支持疫情防控中的特有优势和重要作用，不断增强军地合力做好疫情防控工作的思想自觉和行动自觉。要在前期为军人军属特别是一线军队医护人员办实事、解难事、做好事的基础上，认真组织开展“五个一”活动，进一步做好驻渝部队一线医护人员、渝籍军队一线医护人员的关心激励工作，及时转达各级党委、政府的关心关爱，帮助解决家属就业、子女入学、亲属照顾等方面的实际困难。要广泛发动社会力量，特别是充分调动拥军企业、社会组织和双拥模范的积极性，真情关心关爱军队一线医护人员及其家属。要综合运用传统和新兴媒体，广泛报道全国军民在以习近平同志为核心的党中央领导下抗击疫情的生动实践和感人事迹，深入挖掘和宣传报道双拥战线和广大军民在疫情防控工作中的经验做法和先进典型，进一步凝聚军民团结一心抗击疫情的强大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各区县(自治县)双拥办要强化责任担当、发扬务实作风，切实把支持军地抗击疫情工作做深做细做扎实，及时将有关情况和经验做法报市双拥办，并认真做好疫情防控期间双拥工作情况总结准备。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重庆市双拥工作领导小组办公室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2020年2月27日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(联系人:艾敏;联系电话:18580644050)</w:t>
      </w:r>
    </w:p>
    <w:p>
      <w:pPr>
        <w:jc w:val="both"/>
        <w:rPr>
          <w:rFonts w:ascii="微软雅黑" w:hAnsi="微软雅黑" w:eastAsia="微软雅黑" w:cs="微软雅黑"/>
          <w:i w:val="0"/>
          <w:iCs w:val="0"/>
          <w:caps w:val="0"/>
          <w:color w:val="333333"/>
          <w:spacing w:val="0"/>
          <w:sz w:val="45"/>
          <w:szCs w:val="45"/>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3YmFkYmYyOTM5YjUzYzc3OTRkYTQwMGM0OGI4NWMifQ=="/>
  </w:docVars>
  <w:rsids>
    <w:rsidRoot w:val="2F557637"/>
    <w:rsid w:val="2F557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2022-06-21T02:23:00Z</dcterms:created>
  <dc:creator>落花时节与君逢</dc:creator>
  <cp:lastModifiedBy>落花时节与君逢</cp:lastModifiedBy>
  <dcterms:modified xsi:type="dcterms:W3CDTF">2022-06-21T02:26:58Z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A59B328612E148578D97BB343D69752B</vt:lpwstr>
  </property>
</Properties>
</file>